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98" w:rsidRDefault="00D96EFD" w:rsidP="00D96EFD">
      <w:pPr>
        <w:pStyle w:val="a3"/>
      </w:pPr>
      <w:r>
        <w:t>Театрализованная деятельность как метод речевого ра</w:t>
      </w:r>
      <w:r w:rsidR="005D666A">
        <w:t>звития</w:t>
      </w:r>
      <w:r>
        <w:t xml:space="preserve"> у детей с нарушениями речи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Театр – это волшебный мир.</w:t>
      </w:r>
      <w:r w:rsidRPr="00AA5B34">
        <w:rPr>
          <w:sz w:val="28"/>
          <w:szCs w:val="28"/>
        </w:rPr>
        <w:t xml:space="preserve"> 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Он дает уроки красоты,</w:t>
      </w:r>
      <w:r w:rsidRPr="00AA5B34">
        <w:rPr>
          <w:sz w:val="28"/>
          <w:szCs w:val="28"/>
        </w:rPr>
        <w:t xml:space="preserve"> 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Морали и нравственности.</w:t>
      </w:r>
      <w:r w:rsidRPr="00AA5B34">
        <w:rPr>
          <w:sz w:val="28"/>
          <w:szCs w:val="28"/>
        </w:rPr>
        <w:t xml:space="preserve"> 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А чем они богаче, тем успешнее</w:t>
      </w:r>
      <w:r w:rsidRPr="00AA5B34">
        <w:rPr>
          <w:sz w:val="28"/>
          <w:szCs w:val="28"/>
        </w:rPr>
        <w:t xml:space="preserve"> 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идет развитие духовного мира детей…”</w:t>
      </w:r>
      <w:r w:rsidRPr="00AA5B34">
        <w:rPr>
          <w:sz w:val="28"/>
          <w:szCs w:val="28"/>
        </w:rPr>
        <w:t xml:space="preserve"> </w:t>
      </w:r>
    </w:p>
    <w:p w:rsidR="00AA5B34" w:rsidRPr="00AA5B34" w:rsidRDefault="00AA5B34" w:rsidP="00AA5B34">
      <w:pPr>
        <w:spacing w:line="360" w:lineRule="auto"/>
        <w:rPr>
          <w:sz w:val="28"/>
          <w:szCs w:val="28"/>
        </w:rPr>
      </w:pPr>
      <w:r w:rsidRPr="00AA5B34">
        <w:rPr>
          <w:i/>
          <w:iCs/>
          <w:sz w:val="28"/>
          <w:szCs w:val="28"/>
        </w:rPr>
        <w:t>(Б. М. Теплов)</w:t>
      </w:r>
      <w:r w:rsidRPr="00AA5B34">
        <w:rPr>
          <w:sz w:val="28"/>
          <w:szCs w:val="28"/>
        </w:rPr>
        <w:t xml:space="preserve"> </w:t>
      </w:r>
    </w:p>
    <w:p w:rsidR="00D96EFD" w:rsidRDefault="00D96EFD" w:rsidP="00D9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Нарушение речевого развития детей, рассматриваются,  прежде всего, как нарушения общения. Отклонения в развитии речи отражаются на формировании всей психической жизни ребенка. </w:t>
      </w:r>
    </w:p>
    <w:p w:rsidR="00D96EFD" w:rsidRDefault="00D96EFD" w:rsidP="00D9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Совместная  со сверстниками и взрослыми театрализованная</w:t>
      </w:r>
      <w:r w:rsidR="00B44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(театро-игровая) деятельность оказывает выраженное </w:t>
      </w:r>
      <w:proofErr w:type="spellStart"/>
      <w:r>
        <w:rPr>
          <w:sz w:val="28"/>
          <w:szCs w:val="28"/>
        </w:rPr>
        <w:t>психотерапифтическое</w:t>
      </w:r>
      <w:proofErr w:type="spellEnd"/>
      <w:r>
        <w:rPr>
          <w:sz w:val="28"/>
          <w:szCs w:val="28"/>
        </w:rPr>
        <w:t xml:space="preserve"> воздействие на аффективную и </w:t>
      </w:r>
      <w:r w:rsidR="005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сферы ребенка, обеспечивает коррекцию нарушений коммуникативной сферы.</w:t>
      </w:r>
      <w:r w:rsidR="00C05804">
        <w:rPr>
          <w:sz w:val="28"/>
          <w:szCs w:val="28"/>
        </w:rPr>
        <w:t xml:space="preserve"> Д</w:t>
      </w:r>
      <w:r>
        <w:rPr>
          <w:sz w:val="28"/>
          <w:szCs w:val="28"/>
        </w:rPr>
        <w:t>ети</w:t>
      </w:r>
      <w:r w:rsidR="00C05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коллективе проявляют индивидуальные  особенности</w:t>
      </w:r>
      <w:r w:rsidR="00C05804">
        <w:rPr>
          <w:sz w:val="28"/>
          <w:szCs w:val="28"/>
        </w:rPr>
        <w:t xml:space="preserve">, что способствует формированию их внутреннего мира, преодоление  коммуникативной застенчивости. Функции детской игры  определяются  ее  психологическими особенностями, раскрытыми в исследованиях  </w:t>
      </w:r>
      <w:proofErr w:type="spellStart"/>
      <w:r w:rsidR="00C05804">
        <w:rPr>
          <w:sz w:val="28"/>
          <w:szCs w:val="28"/>
        </w:rPr>
        <w:t>Л.С.Выготского</w:t>
      </w:r>
      <w:proofErr w:type="spellEnd"/>
      <w:r w:rsidR="00C05804">
        <w:rPr>
          <w:sz w:val="28"/>
          <w:szCs w:val="28"/>
        </w:rPr>
        <w:t xml:space="preserve">, </w:t>
      </w:r>
      <w:proofErr w:type="spellStart"/>
      <w:r w:rsidR="00C05804">
        <w:rPr>
          <w:sz w:val="28"/>
          <w:szCs w:val="28"/>
        </w:rPr>
        <w:t>С.Л.Рубенштейна</w:t>
      </w:r>
      <w:proofErr w:type="spellEnd"/>
      <w:r w:rsidR="00C05804">
        <w:rPr>
          <w:sz w:val="28"/>
          <w:szCs w:val="28"/>
        </w:rPr>
        <w:t xml:space="preserve">,  </w:t>
      </w:r>
      <w:proofErr w:type="spellStart"/>
      <w:r w:rsidR="00C05804">
        <w:rPr>
          <w:sz w:val="28"/>
          <w:szCs w:val="28"/>
        </w:rPr>
        <w:t>Д.Б.Эльконина</w:t>
      </w:r>
      <w:proofErr w:type="spellEnd"/>
      <w:r w:rsidR="00C05804">
        <w:rPr>
          <w:sz w:val="28"/>
          <w:szCs w:val="28"/>
        </w:rPr>
        <w:t xml:space="preserve">. в игре формируется личность ребенка, реализуется ее потенциальные возможности  проявления. В театральной игровой деятельности  происходит  интенсивное  развитие  познавательных процессов, эмоционально- личностной сферы.  Игра может изменить </w:t>
      </w:r>
      <w:r w:rsidR="00C05804">
        <w:rPr>
          <w:sz w:val="28"/>
          <w:szCs w:val="28"/>
        </w:rPr>
        <w:lastRenderedPageBreak/>
        <w:t xml:space="preserve">отношение ребенка к себе, самочувствие, способы общения со сверстниками. Роль может раскрыть в ребенке </w:t>
      </w:r>
      <w:proofErr w:type="gramStart"/>
      <w:r w:rsidR="00C05804">
        <w:rPr>
          <w:sz w:val="28"/>
          <w:szCs w:val="28"/>
        </w:rPr>
        <w:t>потенциальные</w:t>
      </w:r>
      <w:proofErr w:type="gramEnd"/>
      <w:r w:rsidR="00C05804">
        <w:rPr>
          <w:sz w:val="28"/>
          <w:szCs w:val="28"/>
        </w:rPr>
        <w:t xml:space="preserve"> коммуникативный ресурс. Любимые герои </w:t>
      </w:r>
      <w:r w:rsidR="00396DED">
        <w:rPr>
          <w:sz w:val="28"/>
          <w:szCs w:val="28"/>
        </w:rPr>
        <w:t>становиться</w:t>
      </w:r>
      <w:r w:rsidR="00C05804">
        <w:rPr>
          <w:sz w:val="28"/>
          <w:szCs w:val="28"/>
        </w:rPr>
        <w:t xml:space="preserve"> образцами для</w:t>
      </w:r>
      <w:r w:rsidR="00396DED">
        <w:rPr>
          <w:sz w:val="28"/>
          <w:szCs w:val="28"/>
        </w:rPr>
        <w:t xml:space="preserve"> </w:t>
      </w:r>
      <w:r w:rsidR="00C05804">
        <w:rPr>
          <w:sz w:val="28"/>
          <w:szCs w:val="28"/>
        </w:rPr>
        <w:t>подражания</w:t>
      </w:r>
      <w:r w:rsidR="00396DED">
        <w:rPr>
          <w:sz w:val="28"/>
          <w:szCs w:val="28"/>
        </w:rPr>
        <w:t xml:space="preserve">. Именно способность ребенка к такой </w:t>
      </w:r>
      <w:proofErr w:type="spellStart"/>
      <w:r w:rsidR="00396DED">
        <w:rPr>
          <w:sz w:val="28"/>
          <w:szCs w:val="28"/>
        </w:rPr>
        <w:t>индетификации</w:t>
      </w:r>
      <w:proofErr w:type="spellEnd"/>
      <w:r w:rsidR="00396DED">
        <w:rPr>
          <w:sz w:val="28"/>
          <w:szCs w:val="28"/>
        </w:rPr>
        <w:t xml:space="preserve"> позволяет мне  через театрализованную деятельность оказывать позитивное  влияние на детей.  Театрализованная   деятельность в коррекционной практике следует рассматривать как совокупность методик, построенных на применении  этого искусства  в своеобразной символической форме. </w:t>
      </w:r>
    </w:p>
    <w:p w:rsidR="00A82463" w:rsidRDefault="00396DED" w:rsidP="00D9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Театрализованная  деятельность у детей  с нарушениями речи способствует развитию  психофизических способностей</w:t>
      </w:r>
      <w:r w:rsidR="00A82463">
        <w:rPr>
          <w:sz w:val="28"/>
          <w:szCs w:val="28"/>
        </w:rPr>
        <w:t xml:space="preserve"> </w:t>
      </w:r>
      <w:r>
        <w:rPr>
          <w:sz w:val="28"/>
          <w:szCs w:val="28"/>
        </w:rPr>
        <w:t>(мимике, пантомиме), психических процессо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воображение, памяти, мышлению, вниманию, памяти), речи  (монолог, диалог), творческих способностей(умение перевоплощаться, импровизировать, брать на себя роль) .</w:t>
      </w:r>
      <w:r w:rsidR="00F3763B">
        <w:rPr>
          <w:sz w:val="28"/>
          <w:szCs w:val="28"/>
        </w:rPr>
        <w:t>любые действия в жизни совершаются  естественно и оправданно. Ребенок не задумывается например над тем как он поднимает игрушк</w:t>
      </w:r>
      <w:proofErr w:type="gramStart"/>
      <w:r w:rsidR="00F3763B">
        <w:rPr>
          <w:sz w:val="28"/>
          <w:szCs w:val="28"/>
        </w:rPr>
        <w:t>у(</w:t>
      </w:r>
      <w:proofErr w:type="gramEnd"/>
      <w:r w:rsidR="00F3763B">
        <w:rPr>
          <w:sz w:val="28"/>
          <w:szCs w:val="28"/>
        </w:rPr>
        <w:t>кубик, машинку).с делать тоже самое на сцене не так то просто, когда за тобой следят сотни глаз. Что бы быть естественным, необходимо найти ответы на вопросы почему, зачем я это делаю, для чего? Развивают эту способность упражнения и мини  этюды, на сценическое оправдание</w:t>
      </w:r>
      <w:r w:rsidR="00B4454B">
        <w:rPr>
          <w:sz w:val="28"/>
          <w:szCs w:val="28"/>
        </w:rPr>
        <w:t xml:space="preserve">  </w:t>
      </w:r>
      <w:r w:rsidR="00F3763B">
        <w:rPr>
          <w:sz w:val="28"/>
          <w:szCs w:val="28"/>
        </w:rPr>
        <w:t>(умение объяснить, оправдать любую свою позу или действие нафантазированными причинам</w:t>
      </w:r>
      <w:proofErr w:type="gramStart"/>
      <w:r w:rsidR="00F3763B">
        <w:rPr>
          <w:sz w:val="28"/>
          <w:szCs w:val="28"/>
        </w:rPr>
        <w:t>и-</w:t>
      </w:r>
      <w:proofErr w:type="gramEnd"/>
      <w:r w:rsidR="00F3763B">
        <w:rPr>
          <w:sz w:val="28"/>
          <w:szCs w:val="28"/>
        </w:rPr>
        <w:t xml:space="preserve"> предлагаемыми обстоятельствами). Спектаклей (этюдов) близки и понятны детя</w:t>
      </w:r>
      <w:proofErr w:type="gramStart"/>
      <w:r w:rsidR="00F3763B">
        <w:rPr>
          <w:sz w:val="28"/>
          <w:szCs w:val="28"/>
        </w:rPr>
        <w:t>м(</w:t>
      </w:r>
      <w:proofErr w:type="gramEnd"/>
      <w:r w:rsidR="00F3763B">
        <w:rPr>
          <w:sz w:val="28"/>
          <w:szCs w:val="28"/>
        </w:rPr>
        <w:t xml:space="preserve">сора, обида, встреча ). Умение общаться с людьми в различных ситуациях </w:t>
      </w:r>
      <w:r w:rsidR="00B4454B">
        <w:rPr>
          <w:sz w:val="28"/>
          <w:szCs w:val="28"/>
        </w:rPr>
        <w:t>развивают</w:t>
      </w:r>
      <w:r w:rsidR="00F3763B">
        <w:rPr>
          <w:sz w:val="28"/>
          <w:szCs w:val="28"/>
        </w:rPr>
        <w:t xml:space="preserve"> э</w:t>
      </w:r>
      <w:r w:rsidR="00B4454B">
        <w:rPr>
          <w:sz w:val="28"/>
          <w:szCs w:val="28"/>
        </w:rPr>
        <w:t xml:space="preserve">тюды  на вежливое поведение (Знакомство, просьба, благодарность, грусть.) С помощью мимики и жестов разыгрываются  этюды на основные эмоции (Радость, гнев, печаль, удивление, отвращение, страх). В основном разыгрываем по сказкам, определяем характер героев (ленивый, или трусливый, добрый или злой, глупый или умный) и формируем его характеристику. Каждый сказочный персонаж обладает </w:t>
      </w:r>
      <w:proofErr w:type="gramStart"/>
      <w:r w:rsidR="00A82463">
        <w:rPr>
          <w:sz w:val="28"/>
          <w:szCs w:val="28"/>
        </w:rPr>
        <w:t>собственной</w:t>
      </w:r>
      <w:proofErr w:type="gramEnd"/>
    </w:p>
    <w:p w:rsidR="00F3763B" w:rsidRPr="00D96EFD" w:rsidRDefault="00B4454B" w:rsidP="00D9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82463">
        <w:rPr>
          <w:sz w:val="28"/>
          <w:szCs w:val="28"/>
        </w:rPr>
        <w:t>манерой,</w:t>
      </w:r>
      <w:r>
        <w:rPr>
          <w:sz w:val="28"/>
          <w:szCs w:val="28"/>
        </w:rPr>
        <w:t xml:space="preserve"> </w:t>
      </w:r>
      <w:r w:rsidR="00A82463">
        <w:rPr>
          <w:sz w:val="28"/>
          <w:szCs w:val="28"/>
        </w:rPr>
        <w:t>говорить,</w:t>
      </w:r>
      <w:r>
        <w:rPr>
          <w:sz w:val="28"/>
          <w:szCs w:val="28"/>
        </w:rPr>
        <w:t xml:space="preserve"> которая проявляется в диалогах и делает их живыми и </w:t>
      </w:r>
      <w:r w:rsidR="00A82463">
        <w:rPr>
          <w:sz w:val="28"/>
          <w:szCs w:val="28"/>
        </w:rPr>
        <w:t>естественными</w:t>
      </w:r>
      <w:r>
        <w:rPr>
          <w:sz w:val="28"/>
          <w:szCs w:val="28"/>
        </w:rPr>
        <w:t>.</w:t>
      </w:r>
    </w:p>
    <w:sectPr w:rsidR="00F3763B" w:rsidRPr="00D96EFD" w:rsidSect="006A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6EFD"/>
    <w:rsid w:val="00396DED"/>
    <w:rsid w:val="004335DC"/>
    <w:rsid w:val="005D666A"/>
    <w:rsid w:val="006A4698"/>
    <w:rsid w:val="007453A3"/>
    <w:rsid w:val="00A82463"/>
    <w:rsid w:val="00AA5B34"/>
    <w:rsid w:val="00B4454B"/>
    <w:rsid w:val="00C05804"/>
    <w:rsid w:val="00D96EFD"/>
    <w:rsid w:val="00F3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6E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6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2016-01-12T09:20:00Z</dcterms:created>
  <dcterms:modified xsi:type="dcterms:W3CDTF">2016-01-14T19:24:00Z</dcterms:modified>
</cp:coreProperties>
</file>